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BD1" w:rsidRDefault="002A2BD1">
      <w:r>
        <w:t>Eric Shinn</w:t>
      </w:r>
    </w:p>
    <w:p w:rsidR="002A2BD1" w:rsidRDefault="002A2BD1">
      <w:r>
        <w:t>Intro to Multimedia</w:t>
      </w:r>
    </w:p>
    <w:p w:rsidR="002A2BD1" w:rsidRPr="002A2BD1" w:rsidRDefault="002A2BD1">
      <w:pPr>
        <w:rPr>
          <w:u w:val="single"/>
        </w:rPr>
      </w:pPr>
    </w:p>
    <w:p w:rsidR="002A2BD1" w:rsidRDefault="002A2BD1" w:rsidP="002A2BD1">
      <w:pPr>
        <w:jc w:val="center"/>
        <w:rPr>
          <w:u w:val="single"/>
        </w:rPr>
      </w:pPr>
      <w:r w:rsidRPr="002A2BD1">
        <w:rPr>
          <w:u w:val="single"/>
        </w:rPr>
        <w:t>Project Considerations</w:t>
      </w:r>
    </w:p>
    <w:p w:rsidR="002A2BD1" w:rsidRDefault="002A2BD1" w:rsidP="002A2BD1">
      <w:pPr>
        <w:spacing w:line="480" w:lineRule="auto"/>
        <w:ind w:firstLine="720"/>
      </w:pPr>
      <w:r w:rsidRPr="00684FE8">
        <w:rPr>
          <w:u w:val="single"/>
        </w:rPr>
        <w:t>If this project had to be described as one thing and nothing else, it would be described as a challenge</w:t>
      </w:r>
      <w:r>
        <w:t>.</w:t>
      </w:r>
    </w:p>
    <w:p w:rsidR="002A2BD1" w:rsidRDefault="002A2BD1" w:rsidP="002A2BD1">
      <w:pPr>
        <w:spacing w:line="480" w:lineRule="auto"/>
        <w:ind w:firstLine="720"/>
      </w:pPr>
      <w:r>
        <w:t>But nonetheless, I had a good time building it from scratch and perfecting it to the best of my ability, no matter what setback or technical problem threatened my progress (an example: being forced to shift my progress to Google Drive do to some processing errors).</w:t>
      </w:r>
    </w:p>
    <w:p w:rsidR="002A2BD1" w:rsidRDefault="002A2BD1" w:rsidP="00684FE8">
      <w:pPr>
        <w:spacing w:line="480" w:lineRule="auto"/>
        <w:ind w:firstLine="720"/>
      </w:pPr>
      <w:r>
        <w:t xml:space="preserve">However, this unforeseen shift actually helped me get a better grasp about the audience I was after; </w:t>
      </w:r>
      <w:r w:rsidRPr="002A2BD1">
        <w:rPr>
          <w:b/>
        </w:rPr>
        <w:t>today’s</w:t>
      </w:r>
      <w:r>
        <w:rPr>
          <w:b/>
        </w:rPr>
        <w:t xml:space="preserve"> budding adolescent</w:t>
      </w:r>
      <w:r w:rsidRPr="002A2BD1">
        <w:rPr>
          <w:b/>
        </w:rPr>
        <w:t xml:space="preserve"> youth</w:t>
      </w:r>
      <w:r>
        <w:t>.</w:t>
      </w:r>
    </w:p>
    <w:p w:rsidR="002A2BD1" w:rsidRDefault="00534559" w:rsidP="00534559">
      <w:pPr>
        <w:spacing w:line="480" w:lineRule="auto"/>
        <w:ind w:firstLine="720"/>
      </w:pPr>
      <w:r>
        <w:rPr>
          <w:noProof/>
        </w:rPr>
        <w:drawing>
          <wp:anchor distT="0" distB="0" distL="114300" distR="114300" simplePos="0" relativeHeight="251659264" behindDoc="0" locked="0" layoutInCell="1" allowOverlap="1">
            <wp:simplePos x="0" y="0"/>
            <wp:positionH relativeFrom="column">
              <wp:posOffset>2657475</wp:posOffset>
            </wp:positionH>
            <wp:positionV relativeFrom="paragraph">
              <wp:posOffset>2918460</wp:posOffset>
            </wp:positionV>
            <wp:extent cx="3419475" cy="1444358"/>
            <wp:effectExtent l="19050" t="0" r="9525" b="0"/>
            <wp:wrapNone/>
            <wp:docPr id="4" name="Picture 4" descr="https://cdn2.fontsquirrel.com/fnt_imgs/48/89cf/47818240309aa30e57ec64031a/sp-7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cdn2.fontsquirrel.com/fnt_imgs/48/89cf/47818240309aa30e57ec64031a/sp-720.png"/>
                    <pic:cNvPicPr>
                      <a:picLocks noChangeAspect="1" noChangeArrowheads="1"/>
                    </pic:cNvPicPr>
                  </pic:nvPicPr>
                  <pic:blipFill>
                    <a:blip r:embed="rId4" cstate="print"/>
                    <a:srcRect/>
                    <a:stretch>
                      <a:fillRect/>
                    </a:stretch>
                  </pic:blipFill>
                  <pic:spPr bwMode="auto">
                    <a:xfrm>
                      <a:off x="0" y="0"/>
                      <a:ext cx="3419475" cy="1444358"/>
                    </a:xfrm>
                    <a:prstGeom prst="rect">
                      <a:avLst/>
                    </a:prstGeom>
                    <a:noFill/>
                    <a:ln w="9525">
                      <a:noFill/>
                      <a:miter lim="800000"/>
                      <a:headEnd/>
                      <a:tailEnd/>
                    </a:ln>
                  </pic:spPr>
                </pic:pic>
              </a:graphicData>
            </a:graphic>
          </wp:anchor>
        </w:drawing>
      </w:r>
      <w:r>
        <w:rPr>
          <w:noProof/>
        </w:rPr>
        <w:drawing>
          <wp:anchor distT="0" distB="0" distL="114300" distR="114300" simplePos="0" relativeHeight="251658240" behindDoc="0" locked="0" layoutInCell="1" allowOverlap="1">
            <wp:simplePos x="0" y="0"/>
            <wp:positionH relativeFrom="column">
              <wp:posOffset>-104775</wp:posOffset>
            </wp:positionH>
            <wp:positionV relativeFrom="paragraph">
              <wp:posOffset>2966085</wp:posOffset>
            </wp:positionV>
            <wp:extent cx="2495550" cy="1343025"/>
            <wp:effectExtent l="19050" t="0" r="0" b="0"/>
            <wp:wrapNone/>
            <wp:docPr id="1" name="Picture 1" descr="Image result for referenc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reference gif"/>
                    <pic:cNvPicPr>
                      <a:picLocks noChangeAspect="1" noChangeArrowheads="1"/>
                    </pic:cNvPicPr>
                  </pic:nvPicPr>
                  <pic:blipFill>
                    <a:blip r:embed="rId5" cstate="print"/>
                    <a:srcRect/>
                    <a:stretch>
                      <a:fillRect/>
                    </a:stretch>
                  </pic:blipFill>
                  <pic:spPr bwMode="auto">
                    <a:xfrm>
                      <a:off x="0" y="0"/>
                      <a:ext cx="2495550" cy="1343025"/>
                    </a:xfrm>
                    <a:prstGeom prst="rect">
                      <a:avLst/>
                    </a:prstGeom>
                    <a:noFill/>
                    <a:ln w="9525">
                      <a:noFill/>
                      <a:miter lim="800000"/>
                      <a:headEnd/>
                      <a:tailEnd/>
                    </a:ln>
                  </pic:spPr>
                </pic:pic>
              </a:graphicData>
            </a:graphic>
          </wp:anchor>
        </w:drawing>
      </w:r>
      <w:r w:rsidR="002A2BD1">
        <w:t>They say that kids are the future, and they sure are damn right about that. Each generation shapes the world in their own unique way, and Generation (Z?) is no different. That’s why this presentation is made just for them. Bright, attention catching colors, gifs that narrate the topic while also shedding a light amount of humor, yet still staying in line with the lesson being taught.</w:t>
      </w:r>
      <w:r>
        <w:t xml:space="preserve"> (you can’t have an image of a T</w:t>
      </w:r>
      <w:r w:rsidR="002A2BD1">
        <w:t>-rex trying to eat a plate of pancakes with his tiny little arms in a slide unless that slide pertains to the topic of the image itself, and how “every image represents something”</w:t>
      </w:r>
      <w:r w:rsidR="00684FE8">
        <w:t>), and a light dab of fun in the appropriate areas (I would say the style of this presentation would be like a fun lesson plan being decently disguised as a really boring one, more or less</w:t>
      </w:r>
      <w:r>
        <w:t>…</w:t>
      </w:r>
      <w:r w:rsidR="00684FE8">
        <w:t>)</w:t>
      </w:r>
      <w:r w:rsidRPr="00534559">
        <w:t xml:space="preserve"> </w:t>
      </w:r>
    </w:p>
    <w:sectPr w:rsidR="002A2BD1" w:rsidSect="008D7D0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0"/>
  <w:proofState w:spelling="clean" w:grammar="clean"/>
  <w:defaultTabStop w:val="720"/>
  <w:characterSpacingControl w:val="doNotCompress"/>
  <w:compat/>
  <w:rsids>
    <w:rsidRoot w:val="002A2BD1"/>
    <w:rsid w:val="001E26E7"/>
    <w:rsid w:val="002A2BD1"/>
    <w:rsid w:val="00534559"/>
    <w:rsid w:val="00684FE8"/>
    <w:rsid w:val="008D7D03"/>
    <w:rsid w:val="00E066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D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345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45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201</Words>
  <Characters>1151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Shinn, Eric</dc:creator>
  <cp:keywords/>
  <dc:description/>
  <cp:lastModifiedBy>Eric</cp:lastModifiedBy>
  <cp:revision>5</cp:revision>
  <dcterms:created xsi:type="dcterms:W3CDTF">2017-03-29T02:06:00Z</dcterms:created>
  <dcterms:modified xsi:type="dcterms:W3CDTF">2017-03-29T03:51:00Z</dcterms:modified>
</cp:coreProperties>
</file>